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after="156" w:afterLines="50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附件2</w:t>
      </w:r>
    </w:p>
    <w:p>
      <w:pPr>
        <w:overflowPunct w:val="0"/>
        <w:adjustRightInd w:val="0"/>
        <w:snapToGrid w:val="0"/>
        <w:spacing w:after="156" w:afterLines="50"/>
        <w:rPr>
          <w:rFonts w:ascii="宋体" w:hAnsi="宋体"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华文中宋"/>
          <w:sz w:val="44"/>
          <w:szCs w:val="32"/>
        </w:rPr>
      </w:pPr>
      <w:r>
        <w:rPr>
          <w:rFonts w:hint="eastAsia" w:ascii="宋体" w:hAnsi="宋体" w:eastAsia="华文中宋"/>
          <w:sz w:val="44"/>
          <w:szCs w:val="32"/>
        </w:rPr>
        <w:t>准予延续注册的道路运输安全类别（中级）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华文中宋"/>
          <w:sz w:val="44"/>
          <w:szCs w:val="32"/>
        </w:rPr>
      </w:pPr>
      <w:r>
        <w:rPr>
          <w:rFonts w:hint="eastAsia" w:ascii="宋体" w:hAnsi="宋体" w:eastAsia="华文中宋"/>
          <w:sz w:val="44"/>
          <w:szCs w:val="32"/>
        </w:rPr>
        <w:t>注册安全工程师注册人员名单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华文中宋"/>
          <w:sz w:val="44"/>
          <w:szCs w:val="32"/>
        </w:rPr>
      </w:pPr>
      <w:r>
        <w:rPr>
          <w:rFonts w:hint="eastAsia" w:ascii="宋体" w:hAnsi="宋体" w:eastAsia="仿宋_GB2312"/>
          <w:snapToGrid w:val="0"/>
          <w:spacing w:val="14"/>
          <w:kern w:val="0"/>
          <w:sz w:val="32"/>
          <w:szCs w:val="32"/>
        </w:rPr>
        <w:t>（按从业</w:t>
      </w:r>
      <w:r>
        <w:rPr>
          <w:rFonts w:ascii="宋体" w:hAnsi="宋体" w:eastAsia="仿宋_GB2312"/>
          <w:snapToGrid w:val="0"/>
          <w:spacing w:val="14"/>
          <w:kern w:val="0"/>
          <w:sz w:val="32"/>
          <w:szCs w:val="32"/>
        </w:rPr>
        <w:t>人员</w:t>
      </w:r>
      <w:r>
        <w:rPr>
          <w:rFonts w:hint="eastAsia" w:ascii="宋体" w:hAnsi="宋体" w:eastAsia="仿宋_GB2312"/>
          <w:snapToGrid w:val="0"/>
          <w:spacing w:val="14"/>
          <w:kern w:val="0"/>
          <w:sz w:val="32"/>
          <w:szCs w:val="32"/>
        </w:rPr>
        <w:t>所在</w:t>
      </w:r>
      <w:r>
        <w:rPr>
          <w:rFonts w:ascii="宋体" w:hAnsi="宋体" w:eastAsia="仿宋_GB2312"/>
          <w:snapToGrid w:val="0"/>
          <w:spacing w:val="14"/>
          <w:kern w:val="0"/>
          <w:sz w:val="32"/>
          <w:szCs w:val="32"/>
        </w:rPr>
        <w:t>省份的行政序列</w:t>
      </w:r>
      <w:r>
        <w:rPr>
          <w:rFonts w:hint="eastAsia" w:ascii="宋体" w:hAnsi="宋体" w:eastAsia="仿宋_GB2312"/>
          <w:snapToGrid w:val="0"/>
          <w:spacing w:val="14"/>
          <w:kern w:val="0"/>
          <w:sz w:val="32"/>
          <w:szCs w:val="32"/>
        </w:rPr>
        <w:t xml:space="preserve">排序，共 </w:t>
      </w:r>
      <w:r>
        <w:rPr>
          <w:rFonts w:ascii="宋体" w:hAnsi="宋体" w:eastAsia="仿宋_GB2312"/>
          <w:snapToGrid w:val="0"/>
          <w:spacing w:val="14"/>
          <w:kern w:val="0"/>
          <w:sz w:val="32"/>
          <w:szCs w:val="32"/>
        </w:rPr>
        <w:t>20</w:t>
      </w:r>
      <w:r>
        <w:rPr>
          <w:rFonts w:hint="eastAsia" w:ascii="宋体" w:hAnsi="宋体" w:eastAsia="仿宋_GB2312"/>
          <w:snapToGrid w:val="0"/>
          <w:spacing w:val="14"/>
          <w:kern w:val="0"/>
          <w:sz w:val="32"/>
          <w:szCs w:val="32"/>
        </w:rPr>
        <w:t xml:space="preserve"> 人）</w:t>
      </w:r>
    </w:p>
    <w:tbl>
      <w:tblPr>
        <w:tblStyle w:val="2"/>
        <w:tblW w:w="792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316"/>
        <w:gridCol w:w="5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黑体" w:cs="宋体"/>
                <w:b/>
                <w:bCs/>
                <w:sz w:val="28"/>
                <w:szCs w:val="21"/>
              </w:rPr>
            </w:pPr>
            <w:r>
              <w:rPr>
                <w:rFonts w:hint="eastAsia" w:ascii="宋体" w:hAnsi="宋体" w:eastAsia="黑体"/>
                <w:b/>
                <w:bCs/>
                <w:sz w:val="28"/>
                <w:szCs w:val="21"/>
              </w:rPr>
              <w:t>序号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黑体" w:cs="宋体"/>
                <w:b/>
                <w:bCs/>
                <w:sz w:val="28"/>
                <w:szCs w:val="21"/>
              </w:rPr>
            </w:pPr>
            <w:r>
              <w:rPr>
                <w:rFonts w:hint="eastAsia" w:ascii="宋体" w:hAnsi="宋体" w:eastAsia="黑体"/>
                <w:b/>
                <w:bCs/>
                <w:sz w:val="28"/>
                <w:szCs w:val="21"/>
              </w:rPr>
              <w:t>姓</w:t>
            </w:r>
            <w:r>
              <w:rPr>
                <w:rFonts w:ascii="宋体" w:hAnsi="宋体" w:eastAsia="黑体"/>
                <w:b/>
                <w:bCs/>
                <w:sz w:val="28"/>
                <w:szCs w:val="21"/>
              </w:rPr>
              <w:t xml:space="preserve"> </w:t>
            </w:r>
            <w:r>
              <w:rPr>
                <w:rFonts w:hint="eastAsia" w:ascii="宋体" w:hAnsi="宋体" w:eastAsia="黑体"/>
                <w:b/>
                <w:bCs/>
                <w:sz w:val="28"/>
                <w:szCs w:val="21"/>
              </w:rPr>
              <w:t>名</w:t>
            </w:r>
          </w:p>
        </w:tc>
        <w:tc>
          <w:tcPr>
            <w:tcW w:w="5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黑体" w:cs="宋体"/>
                <w:b/>
                <w:bCs/>
                <w:sz w:val="28"/>
                <w:szCs w:val="21"/>
              </w:rPr>
            </w:pPr>
            <w:r>
              <w:rPr>
                <w:rFonts w:hint="eastAsia" w:ascii="宋体" w:hAnsi="宋体" w:eastAsia="黑体"/>
                <w:b/>
                <w:bCs/>
                <w:sz w:val="28"/>
                <w:szCs w:val="21"/>
              </w:rPr>
              <w:t>聘用单位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王红远</w:t>
            </w:r>
          </w:p>
        </w:tc>
        <w:tc>
          <w:tcPr>
            <w:tcW w:w="5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北京达飞安评管理顾问有限公司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  璐</w:t>
            </w:r>
          </w:p>
        </w:tc>
        <w:tc>
          <w:tcPr>
            <w:tcW w:w="5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北京达飞安评管理顾问有限公司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倪伟东</w:t>
            </w:r>
          </w:p>
        </w:tc>
        <w:tc>
          <w:tcPr>
            <w:tcW w:w="5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杭州富阳金鑫矿业有限公司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林继兰</w:t>
            </w:r>
          </w:p>
        </w:tc>
        <w:tc>
          <w:tcPr>
            <w:tcW w:w="5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福州市公共交通集团有限责任公司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林霞蓉</w:t>
            </w:r>
          </w:p>
        </w:tc>
        <w:tc>
          <w:tcPr>
            <w:tcW w:w="5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福州市公共交通集团有限责任公司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闫晓锋</w:t>
            </w:r>
          </w:p>
        </w:tc>
        <w:tc>
          <w:tcPr>
            <w:tcW w:w="5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福州市公共交通集团有限责任公司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丁  鸣</w:t>
            </w:r>
          </w:p>
        </w:tc>
        <w:tc>
          <w:tcPr>
            <w:tcW w:w="5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武汉钢铁有限公司安全保卫部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黄啟贵</w:t>
            </w:r>
          </w:p>
        </w:tc>
        <w:tc>
          <w:tcPr>
            <w:tcW w:w="5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深圳市赣森建筑工程有限公司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凌冠昌</w:t>
            </w:r>
          </w:p>
        </w:tc>
        <w:tc>
          <w:tcPr>
            <w:tcW w:w="5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广西超大运输集团有限责任公司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冯永红</w:t>
            </w:r>
          </w:p>
        </w:tc>
        <w:tc>
          <w:tcPr>
            <w:tcW w:w="5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四川蔺南建筑工程有限公司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杨晓英</w:t>
            </w:r>
          </w:p>
        </w:tc>
        <w:tc>
          <w:tcPr>
            <w:tcW w:w="5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遂宁富临运业有限公司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  岚</w:t>
            </w:r>
          </w:p>
        </w:tc>
        <w:tc>
          <w:tcPr>
            <w:tcW w:w="5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冕宁县汽车站务有限责任公司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  科</w:t>
            </w:r>
          </w:p>
        </w:tc>
        <w:tc>
          <w:tcPr>
            <w:tcW w:w="5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泸州市交通投资集团有限责任公司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杜  强</w:t>
            </w:r>
          </w:p>
        </w:tc>
        <w:tc>
          <w:tcPr>
            <w:tcW w:w="5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四川中利源建设工程有限公司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  帅</w:t>
            </w:r>
          </w:p>
        </w:tc>
        <w:tc>
          <w:tcPr>
            <w:tcW w:w="5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四川德睿水电工程有限公司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陈少征</w:t>
            </w:r>
          </w:p>
        </w:tc>
        <w:tc>
          <w:tcPr>
            <w:tcW w:w="5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四川省中悦建设工程有限公司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蒋  敏</w:t>
            </w:r>
          </w:p>
        </w:tc>
        <w:tc>
          <w:tcPr>
            <w:tcW w:w="5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四川同茂建设工程有限公司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谢国明</w:t>
            </w:r>
          </w:p>
        </w:tc>
        <w:tc>
          <w:tcPr>
            <w:tcW w:w="5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中核八二一广元运业有限公司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宋远业</w:t>
            </w:r>
          </w:p>
        </w:tc>
        <w:tc>
          <w:tcPr>
            <w:tcW w:w="5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四川南充汽车运输（集团）有限公司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阆中分公司（汽车89队）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欧复林</w:t>
            </w:r>
          </w:p>
        </w:tc>
        <w:tc>
          <w:tcPr>
            <w:tcW w:w="5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成都冠一工程项目管理咨询有限公司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61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2021-07-27T05:45:51Z</dcterms:created>
  <dc:creator>yl</dc:creator>
  <cp:lastModifiedBy>yl</cp:lastModifiedBy>
  <dcterms:modified xsi:type="dcterms:W3CDTF">2021-07-27T05:46:10Z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